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5E496" w14:textId="105120AA" w:rsidR="006B7E21" w:rsidRDefault="000E4BCF" w:rsidP="006B7E21">
      <w:pPr>
        <w:ind w:firstLine="315"/>
        <w:jc w:val="center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hAnsi="Times New Roman" w:cs="Times New Roman"/>
          <w:b/>
          <w:bCs/>
          <w:noProof/>
          <w:color w:val="000000"/>
          <w:kern w:val="0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135ECBE3" wp14:editId="037DDC0B">
            <wp:simplePos x="0" y="0"/>
            <wp:positionH relativeFrom="column">
              <wp:posOffset>0</wp:posOffset>
            </wp:positionH>
            <wp:positionV relativeFrom="paragraph">
              <wp:posOffset>196850</wp:posOffset>
            </wp:positionV>
            <wp:extent cx="5940425" cy="1600835"/>
            <wp:effectExtent l="0" t="0" r="31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40E6D9" w14:textId="77777777" w:rsidR="006B7E21" w:rsidRDefault="006B7E21" w:rsidP="006B7E21">
      <w:pPr>
        <w:ind w:firstLine="315"/>
        <w:jc w:val="center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419AF3B6" w14:textId="77777777" w:rsidR="006B7E21" w:rsidRDefault="006B7E21" w:rsidP="006B7E21">
      <w:pPr>
        <w:ind w:firstLine="315"/>
        <w:jc w:val="center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5042AA9E" w14:textId="17E4DA64" w:rsidR="006B7E21" w:rsidRPr="006B7E21" w:rsidRDefault="006B7E21" w:rsidP="006B7E21">
      <w:pPr>
        <w:ind w:firstLine="31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B7E21"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В Чечне максимальный размер единого пособия получают родители более 442 тысяч детей</w:t>
      </w:r>
    </w:p>
    <w:p w14:paraId="2898414C" w14:textId="77777777" w:rsidR="006B7E21" w:rsidRPr="006B7E21" w:rsidRDefault="006B7E21" w:rsidP="006B7E21">
      <w:pPr>
        <w:ind w:firstLine="31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B7E21">
        <w:rPr>
          <w:rFonts w:ascii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100% от прожиточного минимума на ребенка в регионе получают 442 226 детей</w:t>
      </w:r>
    </w:p>
    <w:p w14:paraId="740DC88A" w14:textId="77777777" w:rsidR="006B7E21" w:rsidRPr="006B7E21" w:rsidRDefault="006B7E21" w:rsidP="006B7E21">
      <w:pPr>
        <w:ind w:firstLine="31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B7E21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Напомним, что единое пособие объединило ряд выплат для родителей: на первого, третьего или последующего ребенка до 3 лет, а также от 3 до 7 (включительно) и от 8 до 17 лет. Таким образом, унифицируются правила назначения выплаты, обеспечивается целостная, бесшовная система поддержки семей с детьми.</w:t>
      </w:r>
    </w:p>
    <w:p w14:paraId="4FD33E5C" w14:textId="77777777" w:rsidR="006B7E21" w:rsidRPr="006B7E21" w:rsidRDefault="006B7E21" w:rsidP="006B7E21">
      <w:pPr>
        <w:ind w:firstLine="31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B7E21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При введении единого пособия предусмотрен переходный период: семьи, где дети родились до 31 декабря 2022 года включительно, могут выбрать — получать уже назначенные выплаты или оформить новое пособие. Возможность получать выплаты по старым правилам сохраняется у семей до истечения срока их назначения.</w:t>
      </w:r>
    </w:p>
    <w:p w14:paraId="760C1C5F" w14:textId="77777777" w:rsidR="006B7E21" w:rsidRPr="006B7E21" w:rsidRDefault="006B7E21" w:rsidP="006B7E21">
      <w:pPr>
        <w:ind w:firstLine="31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B7E21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Семьям с несколькими детьми от 0 до 17 лет единое пособие выплачивается на каждого ребенка до достижения 17 лет.</w:t>
      </w:r>
    </w:p>
    <w:p w14:paraId="49A95741" w14:textId="77777777" w:rsidR="006B7E21" w:rsidRPr="006B7E21" w:rsidRDefault="006B7E21" w:rsidP="006B7E21">
      <w:pPr>
        <w:ind w:firstLine="31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B7E21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Единое пособие назначается на один год и продлевается по заявлению.</w:t>
      </w:r>
    </w:p>
    <w:p w14:paraId="0085444A" w14:textId="77777777" w:rsidR="006B7E21" w:rsidRPr="006B7E21" w:rsidRDefault="006B7E21" w:rsidP="006B7E21">
      <w:pPr>
        <w:ind w:firstLine="31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B7E21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Если заявление подано в течение полугода после рождения ребенка, пособие начисляется с рождения, но не раньше 1 января 2023 года. Если позже — с месяца обращения, но не раньше 1 января 2023 года. </w:t>
      </w:r>
    </w:p>
    <w:p w14:paraId="13997F09" w14:textId="77777777" w:rsidR="006B7E21" w:rsidRPr="006B7E21" w:rsidRDefault="006B7E21" w:rsidP="006B7E21">
      <w:pPr>
        <w:ind w:firstLine="31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B7E21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Обратиться за выплатой может один из родителей, усыновитель или опекун (попечитель) ребёнка. При назначении пособия </w:t>
      </w:r>
      <w:proofErr w:type="spellStart"/>
      <w:r w:rsidRPr="006B7E21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учитываются</w:t>
      </w:r>
      <w:proofErr w:type="spellEnd"/>
      <w:r w:rsidRPr="006B7E21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имущественная </w:t>
      </w:r>
      <w:r w:rsidRPr="006B7E21"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обеспеченность семьи</w:t>
      </w:r>
      <w:r w:rsidRPr="006B7E21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 и </w:t>
      </w:r>
      <w:r w:rsidRPr="006B7E21"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занятость</w:t>
      </w:r>
      <w:r w:rsidRPr="006B7E21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 родителя. Пособие назначается в том случае, если взрослые члены семьи имеют заработок или объективные причины его отсутствия.</w:t>
      </w:r>
    </w:p>
    <w:p w14:paraId="02AB3FEF" w14:textId="77777777" w:rsidR="006B7E21" w:rsidRPr="006B7E21" w:rsidRDefault="006B7E21" w:rsidP="006B7E21">
      <w:pPr>
        <w:ind w:firstLine="31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B7E21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Выплата назначается семьям с учётом оценки нуждаемости при соблюдении следующих условий:</w:t>
      </w:r>
    </w:p>
    <w:p w14:paraId="7EC0739F" w14:textId="77777777" w:rsidR="006B7E21" w:rsidRPr="006B7E21" w:rsidRDefault="006B7E21" w:rsidP="006B7E21">
      <w:pPr>
        <w:ind w:hanging="540"/>
        <w:jc w:val="both"/>
        <w:divId w:val="152911784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B7E21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B7E2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ежемесячный доход на человека в семье не превышает регионального прожиточного минимума на душу населения;</w:t>
      </w:r>
    </w:p>
    <w:p w14:paraId="3820A160" w14:textId="77777777" w:rsidR="006B7E21" w:rsidRPr="006B7E21" w:rsidRDefault="006B7E21" w:rsidP="006B7E21">
      <w:pPr>
        <w:ind w:hanging="540"/>
        <w:jc w:val="both"/>
        <w:divId w:val="664169086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B7E21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B7E2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собственность семьи соответствует установленным критериям;</w:t>
      </w:r>
    </w:p>
    <w:p w14:paraId="56DBA362" w14:textId="77777777" w:rsidR="006B7E21" w:rsidRPr="006B7E21" w:rsidRDefault="006B7E21" w:rsidP="006B7E21">
      <w:pPr>
        <w:ind w:hanging="540"/>
        <w:jc w:val="both"/>
        <w:divId w:val="2122141162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B7E21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B7E2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заявитель и дети, на которых назначается пособие, – граждане Российской Федерации, постоянно проживающие в Российской Федерации.</w:t>
      </w:r>
    </w:p>
    <w:p w14:paraId="4317D9B1" w14:textId="77777777" w:rsidR="006B7E21" w:rsidRPr="006B7E21" w:rsidRDefault="006B7E21" w:rsidP="006B7E21">
      <w:pPr>
        <w:ind w:firstLine="31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B7E21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Если у вас остались вопросы по пособию, вы можете позвонить в региональный Единый контакт-центр по номеру 8-800-200-08-70, кроме </w:t>
      </w:r>
      <w:r w:rsidRPr="006B7E21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lastRenderedPageBreak/>
        <w:t>этого свой вопрос можно задать в официальных социальных сетях Социального фонда России по Чеченской Республике либо обратиться в любую клиентскую службу Фонда.</w:t>
      </w:r>
    </w:p>
    <w:p w14:paraId="475168FD" w14:textId="0485350E" w:rsidR="00FF4FED" w:rsidRPr="005B2424" w:rsidRDefault="00FF4FED" w:rsidP="005B2424"/>
    <w:sectPr w:rsidR="00FF4FED" w:rsidRPr="005B2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30558"/>
    <w:multiLevelType w:val="hybridMultilevel"/>
    <w:tmpl w:val="484E4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67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ED"/>
    <w:rsid w:val="000302D9"/>
    <w:rsid w:val="000902D0"/>
    <w:rsid w:val="000949D4"/>
    <w:rsid w:val="000E4BCF"/>
    <w:rsid w:val="001D0322"/>
    <w:rsid w:val="001E3B6D"/>
    <w:rsid w:val="00232DEC"/>
    <w:rsid w:val="00360594"/>
    <w:rsid w:val="00521C94"/>
    <w:rsid w:val="005A27BF"/>
    <w:rsid w:val="005B2424"/>
    <w:rsid w:val="005D3AA7"/>
    <w:rsid w:val="00634958"/>
    <w:rsid w:val="006A6119"/>
    <w:rsid w:val="006B7E21"/>
    <w:rsid w:val="006D6A91"/>
    <w:rsid w:val="00724D84"/>
    <w:rsid w:val="007C71F9"/>
    <w:rsid w:val="00841500"/>
    <w:rsid w:val="008A7CD9"/>
    <w:rsid w:val="008E217D"/>
    <w:rsid w:val="008E2660"/>
    <w:rsid w:val="009A231D"/>
    <w:rsid w:val="00BC25E9"/>
    <w:rsid w:val="00BF5A44"/>
    <w:rsid w:val="00E52DB8"/>
    <w:rsid w:val="00F06F7B"/>
    <w:rsid w:val="00FE2413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3C6210"/>
  <w15:chartTrackingRefBased/>
  <w15:docId w15:val="{FB06C545-8701-AB40-9651-8C2C58B2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322"/>
    <w:pPr>
      <w:ind w:left="720"/>
      <w:contextualSpacing/>
    </w:pPr>
  </w:style>
  <w:style w:type="paragraph" w:customStyle="1" w:styleId="s3">
    <w:name w:val="s3"/>
    <w:basedOn w:val="a"/>
    <w:rsid w:val="006B7E21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bumpedfont15">
    <w:name w:val="bumpedfont15"/>
    <w:basedOn w:val="a0"/>
    <w:rsid w:val="006B7E21"/>
  </w:style>
  <w:style w:type="paragraph" w:customStyle="1" w:styleId="s5">
    <w:name w:val="s5"/>
    <w:basedOn w:val="a"/>
    <w:rsid w:val="006B7E21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7">
    <w:name w:val="s7"/>
    <w:basedOn w:val="a0"/>
    <w:rsid w:val="006B7E21"/>
  </w:style>
  <w:style w:type="character" w:customStyle="1" w:styleId="apple-converted-space">
    <w:name w:val="apple-converted-space"/>
    <w:basedOn w:val="a0"/>
    <w:rsid w:val="006B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1784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08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162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zaha.shami@mail.ru</dc:creator>
  <cp:keywords/>
  <dc:description/>
  <cp:lastModifiedBy>zaha.shami@mail.ru</cp:lastModifiedBy>
  <cp:revision>2</cp:revision>
  <dcterms:created xsi:type="dcterms:W3CDTF">2023-08-18T18:39:00Z</dcterms:created>
  <dcterms:modified xsi:type="dcterms:W3CDTF">2023-08-18T18:39:00Z</dcterms:modified>
</cp:coreProperties>
</file>