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514F7" w:rsidRDefault="001514F7">
      <w:pPr>
        <w:pStyle w:val="1"/>
      </w:pPr>
      <w:r>
        <w:fldChar w:fldCharType="begin"/>
      </w:r>
      <w:r w:rsidR="0022226B">
        <w:instrText>HYPERLINK "http://ivo.garant.ru/document/redirect/71095198/0"</w:instrText>
      </w:r>
      <w:r>
        <w:fldChar w:fldCharType="separate"/>
      </w:r>
      <w:r w:rsidR="0022226B">
        <w:rPr>
          <w:rStyle w:val="a4"/>
          <w:b w:val="0"/>
          <w:bCs w:val="0"/>
        </w:rPr>
        <w:t>Постановление Правительства РФ от 17 июня 2015 г.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(с изменениями и дополнениями)</w:t>
      </w:r>
      <w:r>
        <w:fldChar w:fldCharType="end"/>
      </w:r>
    </w:p>
    <w:p w:rsidR="001514F7" w:rsidRDefault="0022226B">
      <w:pPr>
        <w:pStyle w:val="ab"/>
      </w:pPr>
      <w:r>
        <w:t>С изменениями и дополнениями от:</w:t>
      </w:r>
    </w:p>
    <w:p w:rsidR="001514F7" w:rsidRDefault="0022226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ноября 2018 г.</w:t>
      </w:r>
    </w:p>
    <w:p w:rsidR="001514F7" w:rsidRDefault="001514F7"/>
    <w:p w:rsidR="001514F7" w:rsidRDefault="0022226B">
      <w:r>
        <w:t xml:space="preserve">В соответствии с </w:t>
      </w:r>
      <w:hyperlink r:id="rId7" w:history="1">
        <w:r>
          <w:rPr>
            <w:rStyle w:val="a4"/>
          </w:rPr>
          <w:t>пунктом 1 части 4 статьи 26</w:t>
        </w:r>
      </w:hyperlink>
      <w:r>
        <w:t xml:space="preserve"> Федерального закона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Правительство Российской Федерации постановляет:</w:t>
      </w:r>
    </w:p>
    <w:p w:rsidR="001514F7" w:rsidRDefault="0022226B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деятельности.</w:t>
      </w:r>
    </w:p>
    <w:p w:rsidR="001514F7" w:rsidRDefault="0022226B">
      <w:bookmarkStart w:id="2" w:name="sub_2"/>
      <w:bookmarkEnd w:id="1"/>
      <w:r>
        <w:t xml:space="preserve">2. Федеральным органам исполнительной власти разработать планы мероприятий ("дорожные карты") по повышению значений показателей доступности для инвалидов объектов и услуг в установленных сферах деятельности в соответствии с </w:t>
      </w:r>
      <w:hyperlink w:anchor="sub_1000" w:history="1">
        <w:r>
          <w:rPr>
            <w:rStyle w:val="a4"/>
          </w:rPr>
          <w:t>Правилами</w:t>
        </w:r>
      </w:hyperlink>
      <w:r>
        <w:t>, утвержденными настоящим постановлением, и утвердить их в срок, обеспечивающий реализацию соответствующих мероприятий начиная с 1 января 2016 г.</w:t>
      </w:r>
    </w:p>
    <w:p w:rsidR="001514F7" w:rsidRDefault="0022226B">
      <w:bookmarkStart w:id="3" w:name="sub_3"/>
      <w:bookmarkEnd w:id="2"/>
      <w:r>
        <w:t xml:space="preserve">3. Рекомендовать высшим органам исполнительной власти субъектов Российской Федерации и органам местного самоуправления разработать в соответствии с </w:t>
      </w:r>
      <w:hyperlink w:anchor="sub_1000" w:history="1">
        <w:r>
          <w:rPr>
            <w:rStyle w:val="a4"/>
          </w:rPr>
          <w:t>Правилами</w:t>
        </w:r>
      </w:hyperlink>
      <w:r>
        <w:t xml:space="preserve">, утвержденными настоящим постановлением, планы мероприятий ("дорожные карты") по повышению значений показателей доступности для инвалидов объектов и услуг соответственно субъектов Российской Федерации и муниципальных образований и утвердить их в срок, указанный в </w:t>
      </w:r>
      <w:hyperlink w:anchor="sub_2" w:history="1">
        <w:r>
          <w:rPr>
            <w:rStyle w:val="a4"/>
          </w:rPr>
          <w:t>пункте 2</w:t>
        </w:r>
      </w:hyperlink>
      <w:r>
        <w:t xml:space="preserve"> настоящего постановления.</w:t>
      </w:r>
    </w:p>
    <w:bookmarkEnd w:id="3"/>
    <w:p w:rsidR="001514F7" w:rsidRDefault="0022226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1514F7" w:rsidRDefault="0022226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Организационно-методические рекомендации</w:t>
        </w:r>
      </w:hyperlink>
      <w:r>
        <w:rPr>
          <w:shd w:val="clear" w:color="auto" w:fill="F0F0F0"/>
        </w:rPr>
        <w:t xml:space="preserve"> по организации разработки планов мероприятий (далее - дорожных карт) субъектов Российской Федерации, муниципальных образований по повышению значений показателей доступности для инвалидов объектов и услуг в сферах установленной деятельности, направленные </w:t>
      </w:r>
      <w:hyperlink r:id="rId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Минтруда России от 17 марта 2015 г. N 13-6/10/П-1369</w:t>
      </w:r>
    </w:p>
    <w:p w:rsidR="001514F7" w:rsidRDefault="0022226B">
      <w:bookmarkStart w:id="4" w:name="sub_4"/>
      <w:r>
        <w:t xml:space="preserve">4. Министерству труда и социальной защиты Российской Федерации давать разъяснения по применению </w:t>
      </w:r>
      <w:hyperlink w:anchor="sub_1000" w:history="1">
        <w:r>
          <w:rPr>
            <w:rStyle w:val="a4"/>
          </w:rPr>
          <w:t>Правил</w:t>
        </w:r>
      </w:hyperlink>
      <w:r>
        <w:t>, утвержденных настоящим постановлением.</w:t>
      </w:r>
    </w:p>
    <w:p w:rsidR="001514F7" w:rsidRDefault="0022226B">
      <w:bookmarkStart w:id="5" w:name="sub_5"/>
      <w:bookmarkEnd w:id="4"/>
      <w:r>
        <w:t xml:space="preserve">5. </w:t>
      </w:r>
      <w:hyperlink w:anchor="sub_1000" w:history="1">
        <w:r>
          <w:rPr>
            <w:rStyle w:val="a4"/>
          </w:rPr>
          <w:t>Правила</w:t>
        </w:r>
      </w:hyperlink>
      <w:r>
        <w:t>, утвержденные настоящим постановлением, вступают в силу с 1 января 2016 г.</w:t>
      </w:r>
    </w:p>
    <w:bookmarkEnd w:id="5"/>
    <w:p w:rsidR="001514F7" w:rsidRDefault="001514F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1514F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1514F7" w:rsidRDefault="0022226B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1514F7" w:rsidRDefault="0022226B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1514F7" w:rsidRDefault="001514F7"/>
    <w:p w:rsidR="001514F7" w:rsidRDefault="0022226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"/>
    <w:p w:rsidR="001514F7" w:rsidRDefault="0022226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Правила </w:t>
      </w:r>
      <w:hyperlink w:anchor="sub_5" w:history="1">
        <w:r>
          <w:rPr>
            <w:rStyle w:val="a4"/>
            <w:shd w:val="clear" w:color="auto" w:fill="F0F0F0"/>
          </w:rPr>
          <w:t>вступают в силу</w:t>
        </w:r>
      </w:hyperlink>
      <w:r>
        <w:rPr>
          <w:shd w:val="clear" w:color="auto" w:fill="F0F0F0"/>
        </w:rPr>
        <w:t xml:space="preserve"> с 1 января 2016 г.</w:t>
      </w:r>
    </w:p>
    <w:p w:rsidR="001514F7" w:rsidRDefault="0022226B">
      <w:pPr>
        <w:pStyle w:val="1"/>
      </w:pPr>
      <w:r>
        <w:t>Правила</w:t>
      </w:r>
      <w:r>
        <w:br/>
        <w:t>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17 июня 2015 г. N 599)</w:t>
      </w:r>
    </w:p>
    <w:p w:rsidR="001514F7" w:rsidRDefault="001514F7"/>
    <w:p w:rsidR="001514F7" w:rsidRDefault="0022226B">
      <w:bookmarkStart w:id="7" w:name="sub_1001"/>
      <w:r>
        <w:t>1. Настоящие Правила определяют порядок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деятельности.</w:t>
      </w:r>
    </w:p>
    <w:p w:rsidR="001514F7" w:rsidRDefault="0022226B">
      <w:bookmarkStart w:id="8" w:name="sub_1002"/>
      <w:bookmarkEnd w:id="7"/>
      <w:r>
        <w:t xml:space="preserve">2. В целях поэтапного обеспечения для инвалидов условий доступности объектов и услуг, определенных </w:t>
      </w:r>
      <w:hyperlink r:id="rId10" w:history="1">
        <w:r>
          <w:rPr>
            <w:rStyle w:val="a4"/>
          </w:rPr>
          <w:t>статьей 15</w:t>
        </w:r>
      </w:hyperlink>
      <w:r>
        <w:t xml:space="preserve"> Федерального закона "О социальной защите инвалидов в Российской Федерации", иными федеральными законами, законами субъектов Российской Федерации, муниципальными правовыми актами, мероприятия, указанные в </w:t>
      </w:r>
      <w:hyperlink w:anchor="sub_1001" w:history="1">
        <w:r>
          <w:rPr>
            <w:rStyle w:val="a4"/>
          </w:rPr>
          <w:t>пункте 1</w:t>
        </w:r>
      </w:hyperlink>
      <w:r>
        <w:t xml:space="preserve"> настоящих Правил, включаются в план мероприятий ("дорожную карту") по повышению значений показателей доступности для инвалидов объектов и услуг, предусматривающий сроки их реализации и ответственных исполнителей (далее - план мероприятий).</w:t>
      </w:r>
    </w:p>
    <w:p w:rsidR="001514F7" w:rsidRDefault="0022226B">
      <w:bookmarkStart w:id="9" w:name="sub_1003"/>
      <w:bookmarkEnd w:id="8"/>
      <w:r>
        <w:t>3. Планы мероприятий утверждаются:</w:t>
      </w:r>
    </w:p>
    <w:p w:rsidR="001514F7" w:rsidRDefault="0022226B">
      <w:bookmarkStart w:id="10" w:name="sub_1031"/>
      <w:bookmarkEnd w:id="9"/>
      <w:r>
        <w:t xml:space="preserve">а) федеральными органами исполнительной власти по перечню согласно </w:t>
      </w:r>
      <w:hyperlink w:anchor="sub_1100" w:history="1">
        <w:r>
          <w:rPr>
            <w:rStyle w:val="a4"/>
          </w:rPr>
          <w:t>приложению N 1</w:t>
        </w:r>
      </w:hyperlink>
      <w:r>
        <w:t>, а также находящимися в их ведении федеральными службами и федеральными агентствами, предоставляющими услуги населению (далее - федеральные органы исполнительной власти);</w:t>
      </w:r>
    </w:p>
    <w:p w:rsidR="001514F7" w:rsidRDefault="0022226B">
      <w:bookmarkStart w:id="11" w:name="sub_1032"/>
      <w:bookmarkEnd w:id="10"/>
      <w:r>
        <w:t>б) высшими исполнительными органами государственной власти субъектов Российской Федерации;</w:t>
      </w:r>
    </w:p>
    <w:p w:rsidR="001514F7" w:rsidRDefault="0022226B">
      <w:bookmarkStart w:id="12" w:name="sub_1033"/>
      <w:bookmarkEnd w:id="11"/>
      <w:r>
        <w:t>в) местными администрациями.</w:t>
      </w:r>
    </w:p>
    <w:p w:rsidR="001514F7" w:rsidRDefault="0022226B">
      <w:bookmarkStart w:id="13" w:name="sub_1004"/>
      <w:bookmarkEnd w:id="12"/>
      <w:r>
        <w:t>4. Соответствующие федеральные органы исполнительной власти утверждают планы мероприятий, разработанные государственными внебюджетными фондами Российской Федерации, деятельность которых ими координируется.</w:t>
      </w:r>
    </w:p>
    <w:p w:rsidR="001514F7" w:rsidRDefault="0022226B">
      <w:bookmarkStart w:id="14" w:name="sub_1005"/>
      <w:bookmarkEnd w:id="13"/>
      <w:r>
        <w:t>5. Разработка плана мероприятий субъекта Российской Федерации осуществляется органом, уполномоченным высшим исполнительным органом государственной власти субъекта Российской Федерации. Соисполнителями плана мероприятий являются соответствующие органы исполнительной власти субъекта Российской Федерации в сферах социальной защиты населения, труда и занятости, здравоохранения, образования, культуры, транспорта, связи и информации, физической культуры и спорта, торговли, жилищно-коммунального хозяйства и градостроительства.</w:t>
      </w:r>
    </w:p>
    <w:p w:rsidR="001514F7" w:rsidRDefault="0022226B">
      <w:bookmarkStart w:id="15" w:name="sub_1006"/>
      <w:bookmarkEnd w:id="14"/>
      <w:r>
        <w:t>6. Разработка плана мероприятий муниципального образования осуществляется местной администрацией в соответствии с полномочиями органов местного самоуправления по решению вопросов местного значения.</w:t>
      </w:r>
    </w:p>
    <w:p w:rsidR="001514F7" w:rsidRDefault="0022226B">
      <w:bookmarkStart w:id="16" w:name="sub_1007"/>
      <w:bookmarkEnd w:id="15"/>
      <w:r>
        <w:t>7. План мероприятий должен содержать:</w:t>
      </w:r>
    </w:p>
    <w:p w:rsidR="001514F7" w:rsidRDefault="0022226B">
      <w:bookmarkStart w:id="17" w:name="sub_1071"/>
      <w:bookmarkEnd w:id="16"/>
      <w:r>
        <w:t>а) обоснование целей обеспечения доступности для инвалидов объектов и услуг, а также мероприятий по их достижению в установленные сроки;</w:t>
      </w:r>
    </w:p>
    <w:p w:rsidR="001514F7" w:rsidRDefault="0022226B">
      <w:bookmarkStart w:id="18" w:name="sub_1072"/>
      <w:bookmarkEnd w:id="17"/>
      <w:r>
        <w:t xml:space="preserve">б) таблицу повышения значений показателей доступности для инвалидов объектов и услуг по форме согласно </w:t>
      </w:r>
      <w:hyperlink w:anchor="sub_1200" w:history="1">
        <w:r>
          <w:rPr>
            <w:rStyle w:val="a4"/>
          </w:rPr>
          <w:t>приложению N 2</w:t>
        </w:r>
      </w:hyperlink>
      <w:r>
        <w:t>;</w:t>
      </w:r>
    </w:p>
    <w:p w:rsidR="001514F7" w:rsidRDefault="0022226B">
      <w:bookmarkStart w:id="19" w:name="sub_1073"/>
      <w:bookmarkEnd w:id="18"/>
      <w:r>
        <w:t xml:space="preserve">в) перечень мероприятий, реализуемых для достижения запланированных значений показателей доступности для инвалидов объектов и услуг по форме согласно </w:t>
      </w:r>
      <w:hyperlink w:anchor="sub_1300" w:history="1">
        <w:r>
          <w:rPr>
            <w:rStyle w:val="a4"/>
          </w:rPr>
          <w:t>приложению N 3</w:t>
        </w:r>
      </w:hyperlink>
      <w:r>
        <w:t>.</w:t>
      </w:r>
    </w:p>
    <w:p w:rsidR="001514F7" w:rsidRDefault="0022226B">
      <w:bookmarkStart w:id="20" w:name="sub_1008"/>
      <w:bookmarkEnd w:id="19"/>
      <w:r>
        <w:t>8. Таблица повышения значений показателей доступности для инвалидов объектов и услуг плана мероприятий субъекта Российской Федерации, муниципального образования должна содержать разделы, отражающие показатели доступности для инвалидов объектов и услуг в соответствии с основными полномочиями в сферах социальной защиты населения, труда и занятости, здравоохранения, образования, культуры, транспорта, связи и информации, физической культуры и спорта, торговли, жилищно-коммунального хозяйства и градостроительства.</w:t>
      </w:r>
    </w:p>
    <w:p w:rsidR="001514F7" w:rsidRDefault="0022226B">
      <w:bookmarkStart w:id="21" w:name="sub_1009"/>
      <w:bookmarkEnd w:id="20"/>
      <w:r>
        <w:t>9. Показатели доступности для инвалидов объектов и услуг, ожидаемые результаты повышения их значений, перечень мероприятий, реализуемых для достижения запланированных значений показателей доступности для инвалидов объектов и услуг, и сроки их реализации определяются утверждающим план мероприятий органом исполнительной власти, местной администрацией исходя:</w:t>
      </w:r>
    </w:p>
    <w:p w:rsidR="001514F7" w:rsidRDefault="0022226B">
      <w:bookmarkStart w:id="22" w:name="sub_1091"/>
      <w:bookmarkEnd w:id="21"/>
      <w:r>
        <w:t xml:space="preserve">а) из разделов свода правил </w:t>
      </w:r>
      <w:hyperlink r:id="rId11" w:history="1">
        <w:r>
          <w:rPr>
            <w:rStyle w:val="a4"/>
          </w:rPr>
          <w:t>СП 59.13330.2012</w:t>
        </w:r>
      </w:hyperlink>
      <w:r>
        <w:t xml:space="preserve"> "СНиП 35-01-2001 "Доступность зданий и </w:t>
      </w:r>
      <w:r>
        <w:lastRenderedPageBreak/>
        <w:t xml:space="preserve">сооружений для маломобильных групп населения", включенных в </w:t>
      </w:r>
      <w:hyperlink r:id="rId12" w:history="1">
        <w:r>
          <w:rPr>
            <w:rStyle w:val="a4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утвержденный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декабря 2014 г. N 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</w:t>
      </w:r>
      <w:hyperlink r:id="rId14" w:history="1">
        <w:r>
          <w:rPr>
            <w:rStyle w:val="a4"/>
          </w:rPr>
          <w:t>Федерального закона</w:t>
        </w:r>
      </w:hyperlink>
      <w:r>
        <w:t xml:space="preserve"> "Технический регламент о безопасности зданий и сооружений";</w:t>
      </w:r>
    </w:p>
    <w:p w:rsidR="001514F7" w:rsidRDefault="0022226B">
      <w:bookmarkStart w:id="23" w:name="sub_1092"/>
      <w:bookmarkEnd w:id="22"/>
      <w:r>
        <w:t>б) из анализа текущего состояния доступности для инвалидов объектов и услуг в соответствующих сферах деятельности;</w:t>
      </w:r>
    </w:p>
    <w:p w:rsidR="001514F7" w:rsidRDefault="0022226B">
      <w:bookmarkStart w:id="24" w:name="sub_1093"/>
      <w:bookmarkEnd w:id="23"/>
      <w:r>
        <w:t>в) из государственных (муниципальных) программ, а также из стратегий развития в соответствующих сферах деятельности;</w:t>
      </w:r>
    </w:p>
    <w:p w:rsidR="001514F7" w:rsidRDefault="0022226B">
      <w:bookmarkStart w:id="25" w:name="sub_1094"/>
      <w:bookmarkEnd w:id="24"/>
      <w:r>
        <w:t>г) из бюджетных ассигнований федерального бюджета, бюджета субъекта Российской Федерации, местного бюджета на очередной финансовый год и плановый период, предусмотренных в целях повышения значений показателей доступности для инвалидов объектов и услуг.</w:t>
      </w:r>
    </w:p>
    <w:p w:rsidR="001514F7" w:rsidRDefault="0022226B">
      <w:bookmarkStart w:id="26" w:name="sub_1010"/>
      <w:bookmarkEnd w:id="25"/>
      <w:r>
        <w:t>10. План мероприятий субъекта Российской Федерации может содержать сведения о мероприятиях по повышению значений показателей доступности для инвалидов объектов и услуг, предусмотренных в планах мероприятий муниципальных образований, реализуемых ими за счет или с использованием средств бюджета субъекта Российской Федерации, в том числе в рамках переданных органам местного самоуправления полномочий субъекта Российской Федерации.</w:t>
      </w:r>
    </w:p>
    <w:p w:rsidR="001514F7" w:rsidRDefault="0022226B">
      <w:bookmarkStart w:id="27" w:name="sub_1011"/>
      <w:bookmarkEnd w:id="26"/>
      <w:r>
        <w:t>11. План мероприятий муниципального образования может содержать сведения о мероприятиях по повышению значений показателей доступности для инвалидов объектов и услуг, реализуемых в соответствии с планом мероприятий субъекта Российской Федерации в рамках его полномочий, переданных органам местного самоуправления.</w:t>
      </w:r>
    </w:p>
    <w:p w:rsidR="001514F7" w:rsidRDefault="0022226B">
      <w:bookmarkStart w:id="28" w:name="sub_1012"/>
      <w:bookmarkEnd w:id="27"/>
      <w:r>
        <w:t>12. Федеральные органы исполнительной власти, органы исполнительной власти субъектов Российской Федерации, органы местного самоуправления обеспечивают привлечение представителей общественных объединений инвалидов к разработке проектов планов мероприятий и их общественное обсуждение.</w:t>
      </w:r>
    </w:p>
    <w:p w:rsidR="001514F7" w:rsidRDefault="0022226B">
      <w:bookmarkStart w:id="29" w:name="sub_1013"/>
      <w:bookmarkEnd w:id="28"/>
      <w:r>
        <w:t>13. Федеральные органы исполнительной власти, высшие исполнительные органы государственной власти субъектов Российской Федерации, местные администрации могут вносить изменения в планы мероприятий с обеспечением согласованности сроков принимаемых решений со сроками формирования проектов соответствующих бюджетов на очередной финансовый год и плановый период и с учетом предварительных итогов реализации планов мероприятий в текущем году.</w:t>
      </w:r>
    </w:p>
    <w:bookmarkEnd w:id="29"/>
    <w:p w:rsidR="001514F7" w:rsidRDefault="001514F7"/>
    <w:p w:rsidR="001514F7" w:rsidRDefault="0022226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1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1514F7" w:rsidRDefault="0022226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изменено с 11 декабря 2018 г. - </w:t>
      </w:r>
      <w:hyperlink r:id="rId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2018 г. N 1439</w:t>
      </w:r>
    </w:p>
    <w:p w:rsidR="001514F7" w:rsidRDefault="0022226B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1514F7" w:rsidRDefault="0022226B">
      <w:pPr>
        <w:ind w:firstLine="698"/>
        <w:jc w:val="right"/>
      </w:pPr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разработки федеральными</w:t>
      </w:r>
      <w:r>
        <w:rPr>
          <w:rStyle w:val="a3"/>
        </w:rPr>
        <w:br/>
        <w:t>органами исполнительной власти,</w:t>
      </w:r>
      <w:r>
        <w:rPr>
          <w:rStyle w:val="a3"/>
        </w:rPr>
        <w:br/>
        <w:t>органами исполнительной власти</w:t>
      </w:r>
      <w:r>
        <w:rPr>
          <w:rStyle w:val="a3"/>
        </w:rPr>
        <w:br/>
        <w:t>субъектов Российской Федерации,</w:t>
      </w:r>
      <w:r>
        <w:rPr>
          <w:rStyle w:val="a3"/>
        </w:rPr>
        <w:br/>
        <w:t>органами местного самоуправления</w:t>
      </w:r>
      <w:r>
        <w:rPr>
          <w:rStyle w:val="a3"/>
        </w:rPr>
        <w:br/>
        <w:t>мероприятий по повышению</w:t>
      </w:r>
      <w:r>
        <w:rPr>
          <w:rStyle w:val="a3"/>
        </w:rPr>
        <w:br/>
        <w:t>значений показателей доступности</w:t>
      </w:r>
      <w:r>
        <w:rPr>
          <w:rStyle w:val="a3"/>
        </w:rPr>
        <w:br/>
        <w:t>для инвалидов объектов и услуг</w:t>
      </w:r>
      <w:r>
        <w:rPr>
          <w:rStyle w:val="a3"/>
        </w:rPr>
        <w:br/>
        <w:t>в установленных сферах деятельности</w:t>
      </w:r>
    </w:p>
    <w:p w:rsidR="001514F7" w:rsidRDefault="001514F7"/>
    <w:p w:rsidR="001514F7" w:rsidRDefault="0022226B">
      <w:pPr>
        <w:pStyle w:val="1"/>
      </w:pPr>
      <w:r>
        <w:t>Перечень</w:t>
      </w:r>
      <w:r>
        <w:br/>
        <w:t>федеральных органов исполнительной власти, утверждающих планы мероприятий ("дорожные карты") по повышению значений показателей доступности для инвалидов объектов и услуг в установленных сферах деятельности</w:t>
      </w:r>
    </w:p>
    <w:p w:rsidR="001514F7" w:rsidRDefault="0022226B">
      <w:pPr>
        <w:pStyle w:val="ab"/>
      </w:pPr>
      <w:r>
        <w:t>С изменениями и дополнениями от:</w:t>
      </w:r>
    </w:p>
    <w:p w:rsidR="001514F7" w:rsidRDefault="0022226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ноября 2018 г.</w:t>
      </w:r>
    </w:p>
    <w:p w:rsidR="001514F7" w:rsidRDefault="001514F7"/>
    <w:p w:rsidR="001514F7" w:rsidRDefault="0022226B">
      <w:bookmarkStart w:id="31" w:name="sub_1101"/>
      <w:r>
        <w:t>1. Минтруд России</w:t>
      </w:r>
    </w:p>
    <w:p w:rsidR="001514F7" w:rsidRDefault="0022226B">
      <w:bookmarkStart w:id="32" w:name="sub_1102"/>
      <w:bookmarkEnd w:id="31"/>
      <w:r>
        <w:t>2. Минюст России</w:t>
      </w:r>
    </w:p>
    <w:p w:rsidR="001514F7" w:rsidRDefault="0022226B">
      <w:bookmarkStart w:id="33" w:name="sub_1103"/>
      <w:bookmarkEnd w:id="32"/>
      <w:r>
        <w:t>3. Минздрав России</w:t>
      </w:r>
    </w:p>
    <w:p w:rsidR="001514F7" w:rsidRDefault="0022226B">
      <w:bookmarkStart w:id="34" w:name="sub_1104"/>
      <w:bookmarkEnd w:id="33"/>
      <w:r>
        <w:t>4. Минкультуры России</w:t>
      </w:r>
    </w:p>
    <w:p w:rsidR="001514F7" w:rsidRDefault="0022226B">
      <w:bookmarkStart w:id="35" w:name="sub_1105"/>
      <w:bookmarkEnd w:id="34"/>
      <w:r>
        <w:t>5. Минтранс России</w:t>
      </w:r>
    </w:p>
    <w:p w:rsidR="001514F7" w:rsidRDefault="0022226B">
      <w:bookmarkStart w:id="36" w:name="sub_1106"/>
      <w:bookmarkEnd w:id="35"/>
      <w:r>
        <w:t>6. Минкомсвязь России</w:t>
      </w:r>
    </w:p>
    <w:p w:rsidR="001514F7" w:rsidRDefault="0022226B">
      <w:bookmarkStart w:id="37" w:name="sub_1107"/>
      <w:bookmarkEnd w:id="36"/>
      <w:r>
        <w:t>7. Минобрнауки России</w:t>
      </w:r>
    </w:p>
    <w:p w:rsidR="001514F7" w:rsidRDefault="0022226B">
      <w:bookmarkStart w:id="38" w:name="sub_1108"/>
      <w:bookmarkEnd w:id="37"/>
      <w:r>
        <w:t>8. Минспорт России</w:t>
      </w:r>
    </w:p>
    <w:p w:rsidR="001514F7" w:rsidRDefault="0022226B">
      <w:bookmarkStart w:id="39" w:name="sub_1109"/>
      <w:bookmarkEnd w:id="38"/>
      <w:r>
        <w:t>9. Минстрой России</w:t>
      </w:r>
    </w:p>
    <w:p w:rsidR="001514F7" w:rsidRDefault="0022226B">
      <w:bookmarkStart w:id="40" w:name="sub_1110"/>
      <w:bookmarkEnd w:id="39"/>
      <w:r>
        <w:t>10. Минэкономразвития России</w:t>
      </w:r>
    </w:p>
    <w:p w:rsidR="001514F7" w:rsidRDefault="0022226B">
      <w:bookmarkStart w:id="41" w:name="sub_1111"/>
      <w:bookmarkEnd w:id="40"/>
      <w:r>
        <w:t>11. Минпромторг России</w:t>
      </w:r>
    </w:p>
    <w:p w:rsidR="001514F7" w:rsidRDefault="0022226B">
      <w:bookmarkStart w:id="42" w:name="sub_1112"/>
      <w:bookmarkEnd w:id="41"/>
      <w:r>
        <w:t>12. МЧС России</w:t>
      </w:r>
    </w:p>
    <w:p w:rsidR="001514F7" w:rsidRDefault="0022226B">
      <w:bookmarkStart w:id="43" w:name="sub_1113"/>
      <w:bookmarkEnd w:id="42"/>
      <w:r>
        <w:t>13. МВД России</w:t>
      </w:r>
    </w:p>
    <w:p w:rsidR="001514F7" w:rsidRDefault="0022226B">
      <w:bookmarkStart w:id="44" w:name="sub_1114"/>
      <w:bookmarkEnd w:id="43"/>
      <w:r>
        <w:t>14. Минпросвещения России</w:t>
      </w:r>
    </w:p>
    <w:bookmarkEnd w:id="44"/>
    <w:p w:rsidR="001514F7" w:rsidRDefault="001514F7"/>
    <w:p w:rsidR="001514F7" w:rsidRDefault="0022226B">
      <w:pPr>
        <w:ind w:firstLine="698"/>
        <w:jc w:val="right"/>
      </w:pPr>
      <w:bookmarkStart w:id="45" w:name="sub_12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разработки федеральными</w:t>
      </w:r>
      <w:r>
        <w:rPr>
          <w:rStyle w:val="a3"/>
        </w:rPr>
        <w:br/>
        <w:t>органами исполнительной власти,</w:t>
      </w:r>
      <w:r>
        <w:rPr>
          <w:rStyle w:val="a3"/>
        </w:rPr>
        <w:br/>
        <w:t>органами исполнительной власти</w:t>
      </w:r>
      <w:r>
        <w:rPr>
          <w:rStyle w:val="a3"/>
        </w:rPr>
        <w:br/>
        <w:t>субъектов Российской Федерации,</w:t>
      </w:r>
      <w:r>
        <w:rPr>
          <w:rStyle w:val="a3"/>
        </w:rPr>
        <w:br/>
        <w:t>органами местного самоуправления</w:t>
      </w:r>
      <w:r>
        <w:rPr>
          <w:rStyle w:val="a3"/>
        </w:rPr>
        <w:br/>
        <w:t>мероприятий по повышению</w:t>
      </w:r>
      <w:r>
        <w:rPr>
          <w:rStyle w:val="a3"/>
        </w:rPr>
        <w:br/>
        <w:t>значений показателей доступности</w:t>
      </w:r>
      <w:r>
        <w:rPr>
          <w:rStyle w:val="a3"/>
        </w:rPr>
        <w:br/>
        <w:t>для инвалидов объектов и услуг</w:t>
      </w:r>
      <w:r>
        <w:rPr>
          <w:rStyle w:val="a3"/>
        </w:rPr>
        <w:br/>
        <w:t>в установленных сферах деятельности</w:t>
      </w:r>
    </w:p>
    <w:bookmarkEnd w:id="45"/>
    <w:p w:rsidR="001514F7" w:rsidRDefault="001514F7"/>
    <w:p w:rsidR="001514F7" w:rsidRDefault="0022226B">
      <w:pPr>
        <w:ind w:firstLine="698"/>
        <w:jc w:val="right"/>
      </w:pPr>
      <w:r>
        <w:t>(форма)</w:t>
      </w:r>
    </w:p>
    <w:p w:rsidR="001514F7" w:rsidRDefault="001514F7"/>
    <w:p w:rsidR="001514F7" w:rsidRDefault="0022226B">
      <w:pPr>
        <w:pStyle w:val="1"/>
      </w:pPr>
      <w:r>
        <w:t>Таблица</w:t>
      </w:r>
      <w:r>
        <w:br/>
        <w:t>повышения значений показателей доступности для инвалидов объектов и услуг</w:t>
      </w:r>
    </w:p>
    <w:p w:rsidR="001514F7" w:rsidRDefault="001514F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1161"/>
        <w:gridCol w:w="774"/>
        <w:gridCol w:w="742"/>
        <w:gridCol w:w="801"/>
        <w:gridCol w:w="774"/>
        <w:gridCol w:w="609"/>
        <w:gridCol w:w="3149"/>
      </w:tblGrid>
      <w:tr w:rsidR="001514F7">
        <w:tc>
          <w:tcPr>
            <w:tcW w:w="23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4F7" w:rsidRDefault="0022226B">
            <w:pPr>
              <w:pStyle w:val="aa"/>
              <w:jc w:val="center"/>
            </w:pPr>
            <w:r>
              <w:t>Наименование показателя доступности для инвалидов объектов и услуг</w:t>
            </w:r>
            <w:hyperlink w:anchor="sub_120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F7" w:rsidRDefault="0022226B">
            <w:pPr>
              <w:pStyle w:val="aa"/>
              <w:jc w:val="center"/>
            </w:pPr>
            <w:r>
              <w:t>Единица измерения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F7" w:rsidRDefault="0022226B">
            <w:pPr>
              <w:pStyle w:val="aa"/>
              <w:jc w:val="center"/>
            </w:pPr>
            <w:r>
              <w:t>Значения показателей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4F7" w:rsidRDefault="0022226B">
            <w:pPr>
              <w:pStyle w:val="aa"/>
              <w:jc w:val="center"/>
            </w:pPr>
            <w:r>
              <w:t>Структурное подразделение (должностное лицо),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1514F7">
        <w:tc>
          <w:tcPr>
            <w:tcW w:w="23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4F7" w:rsidRDefault="001514F7">
            <w:pPr>
              <w:pStyle w:val="aa"/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F7" w:rsidRDefault="001514F7">
            <w:pPr>
              <w:pStyle w:val="aa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F7" w:rsidRDefault="0022226B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F7" w:rsidRDefault="0022226B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F7" w:rsidRDefault="0022226B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F7" w:rsidRDefault="0022226B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F7" w:rsidRDefault="0022226B">
            <w:pPr>
              <w:pStyle w:val="aa"/>
              <w:jc w:val="center"/>
            </w:pPr>
            <w:r>
              <w:t>...</w:t>
            </w:r>
          </w:p>
        </w:tc>
        <w:tc>
          <w:tcPr>
            <w:tcW w:w="3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14F7" w:rsidRDefault="001514F7">
            <w:pPr>
              <w:pStyle w:val="aa"/>
            </w:pPr>
          </w:p>
        </w:tc>
      </w:tr>
    </w:tbl>
    <w:p w:rsidR="001514F7" w:rsidRDefault="001514F7"/>
    <w:p w:rsidR="001514F7" w:rsidRDefault="0022226B">
      <w:pPr>
        <w:ind w:firstLine="0"/>
      </w:pPr>
      <w:r>
        <w:lastRenderedPageBreak/>
        <w:t>_____________________________</w:t>
      </w:r>
    </w:p>
    <w:p w:rsidR="001514F7" w:rsidRDefault="0022226B">
      <w:bookmarkStart w:id="46" w:name="sub_1201"/>
      <w:r>
        <w:t>* Наряду с общими показателями, характеризующими доступность объектов и услуг для всех инвалидов, в таблицу включаются показатели, дифференцируемые в зависимости от стойких расстройств функций организма (зрения, слуха, опорно-двигательного аппарата).</w:t>
      </w:r>
    </w:p>
    <w:bookmarkEnd w:id="46"/>
    <w:p w:rsidR="001514F7" w:rsidRDefault="001514F7"/>
    <w:p w:rsidR="001514F7" w:rsidRDefault="0022226B">
      <w:pPr>
        <w:ind w:firstLine="698"/>
        <w:jc w:val="right"/>
      </w:pPr>
      <w:bookmarkStart w:id="47" w:name="sub_13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разработки федеральными</w:t>
      </w:r>
      <w:r>
        <w:rPr>
          <w:rStyle w:val="a3"/>
        </w:rPr>
        <w:br/>
        <w:t>органами исполнительной власти,</w:t>
      </w:r>
      <w:r>
        <w:rPr>
          <w:rStyle w:val="a3"/>
        </w:rPr>
        <w:br/>
        <w:t>органами исполнительной власти</w:t>
      </w:r>
      <w:r>
        <w:rPr>
          <w:rStyle w:val="a3"/>
        </w:rPr>
        <w:br/>
        <w:t>субъектов Российской Федерации,</w:t>
      </w:r>
      <w:r>
        <w:rPr>
          <w:rStyle w:val="a3"/>
        </w:rPr>
        <w:br/>
        <w:t>органами местного самоуправления</w:t>
      </w:r>
      <w:r>
        <w:rPr>
          <w:rStyle w:val="a3"/>
        </w:rPr>
        <w:br/>
        <w:t>мероприятий по повышению</w:t>
      </w:r>
      <w:r>
        <w:rPr>
          <w:rStyle w:val="a3"/>
        </w:rPr>
        <w:br/>
        <w:t>значений показателей доступности</w:t>
      </w:r>
      <w:r>
        <w:rPr>
          <w:rStyle w:val="a3"/>
        </w:rPr>
        <w:br/>
        <w:t>для инвалидов объектов и услуг</w:t>
      </w:r>
      <w:r>
        <w:rPr>
          <w:rStyle w:val="a3"/>
        </w:rPr>
        <w:br/>
        <w:t>в установленных сферах деятельности</w:t>
      </w:r>
    </w:p>
    <w:bookmarkEnd w:id="47"/>
    <w:p w:rsidR="001514F7" w:rsidRDefault="001514F7"/>
    <w:p w:rsidR="001514F7" w:rsidRDefault="0022226B">
      <w:pPr>
        <w:ind w:firstLine="698"/>
        <w:jc w:val="right"/>
      </w:pPr>
      <w:r>
        <w:t>(форма)</w:t>
      </w:r>
    </w:p>
    <w:p w:rsidR="001514F7" w:rsidRDefault="001514F7"/>
    <w:p w:rsidR="001514F7" w:rsidRDefault="0022226B">
      <w:pPr>
        <w:pStyle w:val="1"/>
      </w:pPr>
      <w:r>
        <w:t>Перечень</w:t>
      </w:r>
      <w:r>
        <w:br/>
        <w:t>мероприятий, реализуемых для достижения запланированных значений показателей доступности для инвалидов объектов и услуг</w:t>
      </w:r>
    </w:p>
    <w:p w:rsidR="001514F7" w:rsidRDefault="001514F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40"/>
        <w:gridCol w:w="1540"/>
        <w:gridCol w:w="1120"/>
        <w:gridCol w:w="2660"/>
      </w:tblGrid>
      <w:tr w:rsidR="001514F7"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4F7" w:rsidRDefault="0022226B">
            <w:pPr>
              <w:pStyle w:val="aa"/>
              <w:jc w:val="center"/>
            </w:pPr>
            <w:r>
              <w:t>Наименование мероприятия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F7" w:rsidRDefault="0022226B">
            <w:pPr>
              <w:pStyle w:val="aa"/>
              <w:jc w:val="center"/>
            </w:pPr>
            <w: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F7" w:rsidRDefault="0022226B">
            <w:pPr>
              <w:pStyle w:val="aa"/>
              <w:jc w:val="center"/>
            </w:pPr>
            <w:r>
              <w:t>Ответственные исполнители, соисполнители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F7" w:rsidRDefault="0022226B">
            <w:pPr>
              <w:pStyle w:val="aa"/>
              <w:jc w:val="center"/>
            </w:pPr>
            <w:r>
              <w:t>Срок реализации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4F7" w:rsidRDefault="0022226B">
            <w:pPr>
              <w:pStyle w:val="aa"/>
              <w:jc w:val="center"/>
            </w:pPr>
            <w: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1514F7">
        <w:tc>
          <w:tcPr>
            <w:tcW w:w="100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4F7" w:rsidRDefault="0022226B">
            <w:pPr>
              <w:pStyle w:val="aa"/>
              <w:jc w:val="center"/>
            </w:pPr>
            <w:bookmarkStart w:id="48" w:name="sub_1301"/>
            <w:r>
              <w:t>Раздел 1.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  <w:bookmarkEnd w:id="48"/>
          </w:p>
        </w:tc>
      </w:tr>
      <w:tr w:rsidR="001514F7"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4F7" w:rsidRDefault="0022226B">
            <w:pPr>
              <w:pStyle w:val="aa"/>
              <w:jc w:val="center"/>
            </w:pPr>
            <w:bookmarkStart w:id="49" w:name="sub_1302"/>
            <w:r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  <w:bookmarkEnd w:id="49"/>
          </w:p>
        </w:tc>
      </w:tr>
    </w:tbl>
    <w:p w:rsidR="0022226B" w:rsidRDefault="0022226B"/>
    <w:sectPr w:rsidR="0022226B" w:rsidSect="001514F7">
      <w:headerReference w:type="default" r:id="rId17"/>
      <w:footerReference w:type="default" r:id="rId1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8E" w:rsidRDefault="00DC698E">
      <w:r>
        <w:separator/>
      </w:r>
    </w:p>
  </w:endnote>
  <w:endnote w:type="continuationSeparator" w:id="0">
    <w:p w:rsidR="00DC698E" w:rsidRDefault="00DC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1514F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514F7" w:rsidRDefault="001514F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22226B"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5147C">
            <w:rPr>
              <w:rFonts w:ascii="Times New Roman" w:hAnsi="Times New Roman" w:cs="Times New Roman"/>
              <w:noProof/>
              <w:sz w:val="20"/>
              <w:szCs w:val="20"/>
            </w:rPr>
            <w:t>09.08.2021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22226B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514F7" w:rsidRDefault="0022226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514F7" w:rsidRDefault="001514F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22226B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5147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22226B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DC698E">
            <w:fldChar w:fldCharType="begin"/>
          </w:r>
          <w:r w:rsidR="00DC698E">
            <w:instrText xml:space="preserve">NUMPAGES  \* Arabic  \* MERGEFORMAT </w:instrText>
          </w:r>
          <w:r w:rsidR="00DC698E">
            <w:fldChar w:fldCharType="separate"/>
          </w:r>
          <w:r w:rsidR="00A5147C" w:rsidRPr="00A5147C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 w:rsidR="00DC698E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8E" w:rsidRDefault="00DC698E">
      <w:r>
        <w:separator/>
      </w:r>
    </w:p>
  </w:footnote>
  <w:footnote w:type="continuationSeparator" w:id="0">
    <w:p w:rsidR="00DC698E" w:rsidRDefault="00DC6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4F7" w:rsidRDefault="0022226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17 июня 2015 г. N 599 "О порядке и сроках разработки федеральными…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43"/>
    <w:rsid w:val="000D6771"/>
    <w:rsid w:val="001514F7"/>
    <w:rsid w:val="0022226B"/>
    <w:rsid w:val="00427243"/>
    <w:rsid w:val="004E582E"/>
    <w:rsid w:val="00A5147C"/>
    <w:rsid w:val="00D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8070BD-6C7E-4750-BF2B-046460B4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4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14F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514F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514F7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514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1514F7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1514F7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1514F7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1514F7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1514F7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1514F7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1514F7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1514F7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1514F7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rsid w:val="001514F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514F7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1514F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514F7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E582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5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1218674/1000" TargetMode="External"/><Relationship Id="rId13" Type="http://schemas.openxmlformats.org/officeDocument/2006/relationships/hyperlink" Target="http://ivo.garant.ru/document/redirect/70835592/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809036/2641" TargetMode="External"/><Relationship Id="rId12" Type="http://schemas.openxmlformats.org/officeDocument/2006/relationships/hyperlink" Target="http://ivo.garant.ru/document/redirect/70835592/8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7673356/11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158682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2117402/1033" TargetMode="External"/><Relationship Id="rId10" Type="http://schemas.openxmlformats.org/officeDocument/2006/relationships/hyperlink" Target="http://ivo.garant.ru/document/redirect/10164504/1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1218674/0" TargetMode="External"/><Relationship Id="rId14" Type="http://schemas.openxmlformats.org/officeDocument/2006/relationships/hyperlink" Target="http://ivo.garant.ru/document/redirect/12172032/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Мохьмад</cp:lastModifiedBy>
  <cp:revision>2</cp:revision>
  <dcterms:created xsi:type="dcterms:W3CDTF">2021-08-09T06:48:00Z</dcterms:created>
  <dcterms:modified xsi:type="dcterms:W3CDTF">2021-08-09T06:48:00Z</dcterms:modified>
</cp:coreProperties>
</file>